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D" w:rsidRDefault="008B5E9D" w:rsidP="008B5E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F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B5E9D" w:rsidRDefault="008B5E9D" w:rsidP="008B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F17F9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№19 </w:t>
      </w:r>
    </w:p>
    <w:p w:rsidR="008B5E9D" w:rsidRDefault="008B5E9D" w:rsidP="008B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F9">
        <w:rPr>
          <w:rFonts w:ascii="Times New Roman" w:hAnsi="Times New Roman" w:cs="Times New Roman"/>
          <w:b/>
          <w:sz w:val="28"/>
          <w:szCs w:val="28"/>
        </w:rPr>
        <w:t>имени Героя России Панова» города Смоленска</w:t>
      </w:r>
    </w:p>
    <w:p w:rsidR="008B5E9D" w:rsidRDefault="008B5E9D" w:rsidP="005C0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E9D" w:rsidRDefault="008B5E9D" w:rsidP="008B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9D" w:rsidRPr="003F17F9" w:rsidRDefault="008B5E9D" w:rsidP="005C0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E9D" w:rsidRDefault="008B5E9D" w:rsidP="008B5E9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Литературное эссе на тему: </w:t>
      </w:r>
    </w:p>
    <w:p w:rsidR="008B5E9D" w:rsidRPr="005C03F6" w:rsidRDefault="008B5E9D" w:rsidP="008B5E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5C03F6">
        <w:rPr>
          <w:rFonts w:ascii="Times New Roman" w:hAnsi="Times New Roman" w:cs="Times New Roman"/>
          <w:b/>
          <w:sz w:val="48"/>
          <w:szCs w:val="48"/>
        </w:rPr>
        <w:t>«</w:t>
      </w:r>
      <w:r w:rsidRPr="005C03F6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 xml:space="preserve">Гордость всей России – </w:t>
      </w:r>
    </w:p>
    <w:p w:rsidR="005C03F6" w:rsidRPr="005C03F6" w:rsidRDefault="008B5E9D" w:rsidP="008B5E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5C03F6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Мария Клавдиевна Тенишева»</w:t>
      </w:r>
    </w:p>
    <w:p w:rsidR="005C03F6" w:rsidRPr="005C03F6" w:rsidRDefault="005C03F6" w:rsidP="008B5E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  <w:r w:rsidRPr="005C03F6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для городского конкурса социально-значимых молодежных проектов, посвященного выдающимся людям Смоленского края </w:t>
      </w:r>
    </w:p>
    <w:p w:rsidR="008B5E9D" w:rsidRPr="005C03F6" w:rsidRDefault="005C03F6" w:rsidP="008B5E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5C03F6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«Впиши свою строку»</w:t>
      </w:r>
    </w:p>
    <w:p w:rsidR="008B5E9D" w:rsidRDefault="008B5E9D" w:rsidP="005C03F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B5E9D" w:rsidRPr="0010323B" w:rsidRDefault="008B5E9D" w:rsidP="008B5E9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0323B">
        <w:rPr>
          <w:rFonts w:ascii="Times New Roman" w:hAnsi="Times New Roman" w:cs="Times New Roman"/>
          <w:b/>
          <w:sz w:val="36"/>
          <w:szCs w:val="36"/>
        </w:rPr>
        <w:t>Работу выполнил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8B5E9D" w:rsidRPr="008B5E9D" w:rsidRDefault="008B5E9D" w:rsidP="008B5E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8B5E9D">
        <w:rPr>
          <w:rFonts w:ascii="Times New Roman" w:hAnsi="Times New Roman" w:cs="Times New Roman"/>
          <w:sz w:val="36"/>
          <w:szCs w:val="36"/>
        </w:rPr>
        <w:t>команда учащихся школы № 19</w:t>
      </w:r>
    </w:p>
    <w:p w:rsidR="008B5E9D" w:rsidRPr="0010323B" w:rsidRDefault="008B5E9D" w:rsidP="008B5E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Учителя: </w:t>
      </w:r>
      <w:r w:rsidRPr="0010323B">
        <w:rPr>
          <w:rFonts w:ascii="Times New Roman" w:hAnsi="Times New Roman" w:cs="Times New Roman"/>
          <w:sz w:val="36"/>
          <w:szCs w:val="36"/>
        </w:rPr>
        <w:t xml:space="preserve">Анищенкова Н.М. </w:t>
      </w:r>
    </w:p>
    <w:p w:rsidR="008B5E9D" w:rsidRPr="008B5E9D" w:rsidRDefault="008B5E9D" w:rsidP="008B5E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8B5E9D">
        <w:rPr>
          <w:rFonts w:ascii="Times New Roman" w:hAnsi="Times New Roman" w:cs="Times New Roman"/>
          <w:sz w:val="36"/>
          <w:szCs w:val="36"/>
        </w:rPr>
        <w:t xml:space="preserve">Яснецова Н.А. </w:t>
      </w:r>
    </w:p>
    <w:p w:rsidR="008B5E9D" w:rsidRDefault="008B5E9D" w:rsidP="008B5E9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5E9D" w:rsidRDefault="008B5E9D" w:rsidP="005C0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E9D" w:rsidRDefault="008B5E9D" w:rsidP="008B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E9D" w:rsidRDefault="008B5E9D" w:rsidP="005C0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E9D" w:rsidRDefault="008B5E9D" w:rsidP="008B5E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E9D" w:rsidRPr="0010323B" w:rsidRDefault="008B5E9D" w:rsidP="008B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3B">
        <w:rPr>
          <w:rFonts w:ascii="Times New Roman" w:hAnsi="Times New Roman" w:cs="Times New Roman"/>
          <w:b/>
          <w:sz w:val="28"/>
          <w:szCs w:val="28"/>
        </w:rPr>
        <w:t>Смоленск</w:t>
      </w:r>
    </w:p>
    <w:p w:rsidR="005C03F6" w:rsidRDefault="008B5E9D" w:rsidP="005C0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3B">
        <w:rPr>
          <w:rFonts w:ascii="Times New Roman" w:hAnsi="Times New Roman" w:cs="Times New Roman"/>
          <w:b/>
          <w:sz w:val="28"/>
          <w:szCs w:val="28"/>
        </w:rPr>
        <w:t>2017</w:t>
      </w:r>
    </w:p>
    <w:p w:rsidR="00085A46" w:rsidRPr="008B5E9D" w:rsidRDefault="00732130" w:rsidP="005C03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8B5E9D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lastRenderedPageBreak/>
        <w:t>Гордость всей России</w:t>
      </w:r>
      <w:r w:rsidR="00085A46" w:rsidRPr="008B5E9D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–</w:t>
      </w:r>
    </w:p>
    <w:p w:rsidR="00732130" w:rsidRPr="008B5E9D" w:rsidRDefault="00732130" w:rsidP="00085A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8B5E9D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Мария Клавдиевна Те</w:t>
      </w:r>
      <w:r w:rsidR="005C03F6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нишева</w:t>
      </w:r>
      <w:bookmarkStart w:id="0" w:name="_GoBack"/>
      <w:bookmarkEnd w:id="0"/>
    </w:p>
    <w:p w:rsidR="00732130" w:rsidRDefault="00732130" w:rsidP="00085A46">
      <w:pPr>
        <w:shd w:val="clear" w:color="auto" w:fill="FFFFFF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Наверное, каждый задумывался, </w:t>
      </w:r>
      <w:r w:rsidR="005F61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каким должен быть человек? Ведь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человек – не просто биологический вид, населяющий на</w:t>
      </w:r>
      <w:r w:rsidR="005F61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шу планету, человек, настоящий 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еловек, по - моему, должен быть тем, глядя на кого появляется чувство гордости и желание развиваться. История нашей страны богата примерами таких историч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ских личностей, но их имена зачастую забываются. Увы, но порой мы не видим людей, на которых действительно стоит быть похожим. Сколько же великих де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телей культуры и науки, благодаря которым мы великая нация, стало незаслуже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забыто, а память о них угасла? 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FF">
        <w:rPr>
          <w:rFonts w:ascii="Times New Roman" w:hAnsi="Times New Roman" w:cs="Times New Roman"/>
          <w:sz w:val="28"/>
          <w:szCs w:val="28"/>
        </w:rPr>
        <w:t>Имя Марии Клавдиевны Тенишевой относится к именам, незаслуженно з</w:t>
      </w:r>
      <w:r w:rsidRPr="000170FF">
        <w:rPr>
          <w:rFonts w:ascii="Times New Roman" w:hAnsi="Times New Roman" w:cs="Times New Roman"/>
          <w:sz w:val="28"/>
          <w:szCs w:val="28"/>
        </w:rPr>
        <w:t>а</w:t>
      </w:r>
      <w:r w:rsidRPr="000170FF">
        <w:rPr>
          <w:rFonts w:ascii="Times New Roman" w:hAnsi="Times New Roman" w:cs="Times New Roman"/>
          <w:sz w:val="28"/>
          <w:szCs w:val="28"/>
        </w:rPr>
        <w:t xml:space="preserve">бытым. Оно, как некоторые другие, </w:t>
      </w: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0170FF">
        <w:rPr>
          <w:rFonts w:ascii="Times New Roman" w:hAnsi="Times New Roman" w:cs="Times New Roman"/>
          <w:sz w:val="28"/>
          <w:szCs w:val="28"/>
        </w:rPr>
        <w:t>как бы «выпало» из истории отеч</w:t>
      </w:r>
      <w:r w:rsidRPr="000170FF">
        <w:rPr>
          <w:rFonts w:ascii="Times New Roman" w:hAnsi="Times New Roman" w:cs="Times New Roman"/>
          <w:sz w:val="28"/>
          <w:szCs w:val="28"/>
        </w:rPr>
        <w:t>е</w:t>
      </w:r>
      <w:r w:rsidRPr="000170FF">
        <w:rPr>
          <w:rFonts w:ascii="Times New Roman" w:hAnsi="Times New Roman" w:cs="Times New Roman"/>
          <w:sz w:val="28"/>
          <w:szCs w:val="28"/>
        </w:rPr>
        <w:t>ственной культуры. Даже сама память о ней не сохранялась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время. </w:t>
      </w:r>
      <w:r w:rsidRPr="00DD2BF0">
        <w:rPr>
          <w:rFonts w:ascii="Times New Roman" w:hAnsi="Times New Roman" w:cs="Times New Roman"/>
          <w:sz w:val="28"/>
          <w:szCs w:val="28"/>
        </w:rPr>
        <w:t xml:space="preserve">Из-за многолетнего забвения в нашей стране потеряно много времени, и значительная часть фактов биографии </w:t>
      </w:r>
      <w:r>
        <w:rPr>
          <w:rFonts w:ascii="Times New Roman" w:hAnsi="Times New Roman" w:cs="Times New Roman"/>
          <w:sz w:val="28"/>
          <w:szCs w:val="28"/>
        </w:rPr>
        <w:t xml:space="preserve">нашей знаменитой соотечественницы </w:t>
      </w:r>
      <w:r w:rsidRPr="00DD2BF0">
        <w:rPr>
          <w:rFonts w:ascii="Times New Roman" w:hAnsi="Times New Roman" w:cs="Times New Roman"/>
          <w:sz w:val="28"/>
          <w:szCs w:val="28"/>
        </w:rPr>
        <w:t>уже невосполн</w:t>
      </w:r>
      <w:r w:rsidRPr="00DD2BF0">
        <w:rPr>
          <w:rFonts w:ascii="Times New Roman" w:hAnsi="Times New Roman" w:cs="Times New Roman"/>
          <w:sz w:val="28"/>
          <w:szCs w:val="28"/>
        </w:rPr>
        <w:t>и</w:t>
      </w:r>
      <w:r w:rsidRPr="00DD2BF0">
        <w:rPr>
          <w:rFonts w:ascii="Times New Roman" w:hAnsi="Times New Roman" w:cs="Times New Roman"/>
          <w:sz w:val="28"/>
          <w:szCs w:val="28"/>
        </w:rPr>
        <w:t>ма.</w:t>
      </w:r>
      <w:r w:rsidRPr="000170FF">
        <w:rPr>
          <w:rFonts w:ascii="Times New Roman" w:hAnsi="Times New Roman" w:cs="Times New Roman"/>
          <w:sz w:val="28"/>
          <w:szCs w:val="28"/>
        </w:rPr>
        <w:t>Улица в Смоленске, названная именем Тенишевой в 1911 году, когда Мария Клавдиевна стала почетным гражданином города, после ее смерти была переим</w:t>
      </w:r>
      <w:r w:rsidRPr="000170FF">
        <w:rPr>
          <w:rFonts w:ascii="Times New Roman" w:hAnsi="Times New Roman" w:cs="Times New Roman"/>
          <w:sz w:val="28"/>
          <w:szCs w:val="28"/>
        </w:rPr>
        <w:t>е</w:t>
      </w:r>
      <w:r w:rsidRPr="000170FF">
        <w:rPr>
          <w:rFonts w:ascii="Times New Roman" w:hAnsi="Times New Roman" w:cs="Times New Roman"/>
          <w:sz w:val="28"/>
          <w:szCs w:val="28"/>
        </w:rPr>
        <w:t>нована. Но к счастью</w:t>
      </w:r>
      <w:r w:rsidR="00085A46">
        <w:rPr>
          <w:rFonts w:ascii="Times New Roman" w:hAnsi="Times New Roman" w:cs="Times New Roman"/>
          <w:sz w:val="28"/>
          <w:szCs w:val="28"/>
        </w:rPr>
        <w:t>,</w:t>
      </w:r>
      <w:r w:rsidRPr="000170FF">
        <w:rPr>
          <w:rFonts w:ascii="Times New Roman" w:hAnsi="Times New Roman" w:cs="Times New Roman"/>
          <w:sz w:val="28"/>
          <w:szCs w:val="28"/>
        </w:rPr>
        <w:t xml:space="preserve"> не все люди забыли труды Марии Клавдиевны, и уже се</w:t>
      </w:r>
      <w:r w:rsidRPr="000170FF">
        <w:rPr>
          <w:rFonts w:ascii="Times New Roman" w:hAnsi="Times New Roman" w:cs="Times New Roman"/>
          <w:sz w:val="28"/>
          <w:szCs w:val="28"/>
        </w:rPr>
        <w:t>й</w:t>
      </w:r>
      <w:r w:rsidRPr="000170FF">
        <w:rPr>
          <w:rFonts w:ascii="Times New Roman" w:hAnsi="Times New Roman" w:cs="Times New Roman"/>
          <w:sz w:val="28"/>
          <w:szCs w:val="28"/>
        </w:rPr>
        <w:t xml:space="preserve">час эта улица восстановила свое первоначальное название. И мне кажется, что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r w:rsidRPr="000170FF">
        <w:rPr>
          <w:rFonts w:ascii="Times New Roman" w:hAnsi="Times New Roman" w:cs="Times New Roman"/>
          <w:sz w:val="28"/>
          <w:szCs w:val="28"/>
        </w:rPr>
        <w:t>Тенишева заслужила это, ведь она оче</w:t>
      </w:r>
      <w:r>
        <w:rPr>
          <w:rFonts w:ascii="Times New Roman" w:hAnsi="Times New Roman" w:cs="Times New Roman"/>
          <w:sz w:val="28"/>
          <w:szCs w:val="28"/>
        </w:rPr>
        <w:t>нь многое сделала для Смоленска, не будучи рожденной в этом городе, а лишь приехав сюда после второго замужества.</w:t>
      </w:r>
      <w:r w:rsidRPr="000170FF">
        <w:rPr>
          <w:rFonts w:ascii="Times New Roman" w:hAnsi="Times New Roman" w:cs="Times New Roman"/>
          <w:sz w:val="28"/>
          <w:szCs w:val="28"/>
        </w:rPr>
        <w:t xml:space="preserve"> Так в 1911 году ею был подарен Смоленску музей «Русская старина»</w:t>
      </w:r>
      <w:r>
        <w:rPr>
          <w:rFonts w:ascii="Times New Roman" w:hAnsi="Times New Roman" w:cs="Times New Roman"/>
          <w:sz w:val="28"/>
          <w:szCs w:val="28"/>
        </w:rPr>
        <w:t xml:space="preserve">  с богате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шей коллекцией предметов русского быта и искусства</w:t>
      </w:r>
      <w:r w:rsidRPr="000170FF">
        <w:rPr>
          <w:rFonts w:ascii="Times New Roman" w:hAnsi="Times New Roman" w:cs="Times New Roman"/>
          <w:sz w:val="28"/>
          <w:szCs w:val="28"/>
        </w:rPr>
        <w:t xml:space="preserve">. Здание музея сохранилось, </w:t>
      </w: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0170FF">
        <w:rPr>
          <w:rFonts w:ascii="Times New Roman" w:hAnsi="Times New Roman" w:cs="Times New Roman"/>
          <w:sz w:val="28"/>
          <w:szCs w:val="28"/>
        </w:rPr>
        <w:t xml:space="preserve"> тенишевских коллекций в нем</w:t>
      </w:r>
      <w:r>
        <w:rPr>
          <w:rFonts w:ascii="Times New Roman" w:hAnsi="Times New Roman" w:cs="Times New Roman"/>
          <w:sz w:val="28"/>
          <w:szCs w:val="28"/>
        </w:rPr>
        <w:t xml:space="preserve"> почти не осталось</w:t>
      </w:r>
      <w:r w:rsidRPr="000170FF">
        <w:rPr>
          <w:rFonts w:ascii="Times New Roman" w:hAnsi="Times New Roman" w:cs="Times New Roman"/>
          <w:sz w:val="28"/>
          <w:szCs w:val="28"/>
        </w:rPr>
        <w:t>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D52">
        <w:rPr>
          <w:rFonts w:ascii="Times New Roman" w:hAnsi="Times New Roman" w:cs="Times New Roman"/>
          <w:sz w:val="28"/>
          <w:szCs w:val="28"/>
        </w:rPr>
        <w:t xml:space="preserve">Так кем же была </w:t>
      </w:r>
      <w:r w:rsidR="00085A46">
        <w:rPr>
          <w:rFonts w:ascii="Times New Roman" w:hAnsi="Times New Roman" w:cs="Times New Roman"/>
          <w:sz w:val="28"/>
          <w:szCs w:val="28"/>
        </w:rPr>
        <w:t xml:space="preserve">М.К. </w:t>
      </w:r>
      <w:r w:rsidRPr="00565D52">
        <w:rPr>
          <w:rFonts w:ascii="Times New Roman" w:hAnsi="Times New Roman" w:cs="Times New Roman"/>
          <w:sz w:val="28"/>
          <w:szCs w:val="28"/>
        </w:rPr>
        <w:t>Тенишева? Крупнейшим коллекционером. Она ост</w:t>
      </w:r>
      <w:r w:rsidRPr="00565D52">
        <w:rPr>
          <w:rFonts w:ascii="Times New Roman" w:hAnsi="Times New Roman" w:cs="Times New Roman"/>
          <w:sz w:val="28"/>
          <w:szCs w:val="28"/>
        </w:rPr>
        <w:t>а</w:t>
      </w:r>
      <w:r w:rsidRPr="00565D52">
        <w:rPr>
          <w:rFonts w:ascii="Times New Roman" w:hAnsi="Times New Roman" w:cs="Times New Roman"/>
          <w:sz w:val="28"/>
          <w:szCs w:val="28"/>
        </w:rPr>
        <w:t>вила нам три коллекции: русской графики (государственный Русский музей), д</w:t>
      </w:r>
      <w:r w:rsidRPr="00565D52">
        <w:rPr>
          <w:rFonts w:ascii="Times New Roman" w:hAnsi="Times New Roman" w:cs="Times New Roman"/>
          <w:sz w:val="28"/>
          <w:szCs w:val="28"/>
        </w:rPr>
        <w:t>е</w:t>
      </w:r>
      <w:r w:rsidRPr="00565D52">
        <w:rPr>
          <w:rFonts w:ascii="Times New Roman" w:hAnsi="Times New Roman" w:cs="Times New Roman"/>
          <w:sz w:val="28"/>
          <w:szCs w:val="28"/>
        </w:rPr>
        <w:t>коративно-прикладного и народного искусства, эмалей и инкрустаций (обе в См</w:t>
      </w:r>
      <w:r w:rsidRPr="00565D52">
        <w:rPr>
          <w:rFonts w:ascii="Times New Roman" w:hAnsi="Times New Roman" w:cs="Times New Roman"/>
          <w:sz w:val="28"/>
          <w:szCs w:val="28"/>
        </w:rPr>
        <w:t>о</w:t>
      </w:r>
      <w:r w:rsidRPr="00565D52">
        <w:rPr>
          <w:rFonts w:ascii="Times New Roman" w:hAnsi="Times New Roman" w:cs="Times New Roman"/>
          <w:sz w:val="28"/>
          <w:szCs w:val="28"/>
        </w:rPr>
        <w:t>ленском музее-заповеднике). Кроме этого, она была оперной певицей; художн</w:t>
      </w:r>
      <w:r w:rsidRPr="00565D52">
        <w:rPr>
          <w:rFonts w:ascii="Times New Roman" w:hAnsi="Times New Roman" w:cs="Times New Roman"/>
          <w:sz w:val="28"/>
          <w:szCs w:val="28"/>
        </w:rPr>
        <w:t>и</w:t>
      </w:r>
      <w:r w:rsidRPr="00565D52">
        <w:rPr>
          <w:rFonts w:ascii="Times New Roman" w:hAnsi="Times New Roman" w:cs="Times New Roman"/>
          <w:sz w:val="28"/>
          <w:szCs w:val="28"/>
        </w:rPr>
        <w:t>цей акварели и эмали; писательницей, создавшей две пьесы, либретто оперы, кн</w:t>
      </w:r>
      <w:r w:rsidRPr="00565D52">
        <w:rPr>
          <w:rFonts w:ascii="Times New Roman" w:hAnsi="Times New Roman" w:cs="Times New Roman"/>
          <w:sz w:val="28"/>
          <w:szCs w:val="28"/>
        </w:rPr>
        <w:t>и</w:t>
      </w:r>
      <w:r w:rsidRPr="00565D52">
        <w:rPr>
          <w:rFonts w:ascii="Times New Roman" w:hAnsi="Times New Roman" w:cs="Times New Roman"/>
          <w:sz w:val="28"/>
          <w:szCs w:val="28"/>
        </w:rPr>
        <w:t>гу воспоминаний; исследовательницей, написавшей диссертацию «</w:t>
      </w:r>
      <w:r>
        <w:rPr>
          <w:rFonts w:ascii="Times New Roman" w:hAnsi="Times New Roman" w:cs="Times New Roman"/>
          <w:sz w:val="28"/>
          <w:szCs w:val="28"/>
        </w:rPr>
        <w:t>Эмаль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крустация»; педагогом;</w:t>
      </w:r>
      <w:r w:rsidRPr="00565D52">
        <w:rPr>
          <w:rFonts w:ascii="Times New Roman" w:hAnsi="Times New Roman" w:cs="Times New Roman"/>
          <w:sz w:val="28"/>
          <w:szCs w:val="28"/>
        </w:rPr>
        <w:t xml:space="preserve"> общественной деятельницей, или, как кратко, но ёмко в</w:t>
      </w:r>
      <w:r w:rsidRPr="00565D52">
        <w:rPr>
          <w:rFonts w:ascii="Times New Roman" w:hAnsi="Times New Roman" w:cs="Times New Roman"/>
          <w:sz w:val="28"/>
          <w:szCs w:val="28"/>
        </w:rPr>
        <w:t>ы</w:t>
      </w:r>
      <w:r w:rsidRPr="00565D52">
        <w:rPr>
          <w:rFonts w:ascii="Times New Roman" w:hAnsi="Times New Roman" w:cs="Times New Roman"/>
          <w:sz w:val="28"/>
          <w:szCs w:val="28"/>
        </w:rPr>
        <w:t xml:space="preserve">разил её натуру Н.К. Рерих, «созидательницей» во всех своих проявлениях. </w:t>
      </w:r>
    </w:p>
    <w:p w:rsidR="00915692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D52">
        <w:rPr>
          <w:rFonts w:ascii="Times New Roman" w:hAnsi="Times New Roman" w:cs="Times New Roman"/>
          <w:sz w:val="28"/>
          <w:szCs w:val="28"/>
        </w:rPr>
        <w:t>Вот как о ней писал коллекционер С. Л.Щербатов: «Это была одна из самых незаурядных женщин, с которыми пришлось мне в жизни вс</w:t>
      </w:r>
      <w:r>
        <w:rPr>
          <w:rFonts w:ascii="Times New Roman" w:hAnsi="Times New Roman" w:cs="Times New Roman"/>
          <w:sz w:val="28"/>
          <w:szCs w:val="28"/>
        </w:rPr>
        <w:t>третиться. Неусто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чивого  и </w:t>
      </w:r>
      <w:r w:rsidRPr="00565D52">
        <w:rPr>
          <w:rFonts w:ascii="Times New Roman" w:hAnsi="Times New Roman" w:cs="Times New Roman"/>
          <w:sz w:val="28"/>
          <w:szCs w:val="28"/>
        </w:rPr>
        <w:t xml:space="preserve"> несколько взбалмошного нрава, широко образованная и начитанная, властолюбивая, с большими запросами и, безусловно, с искренней любовью к и</w:t>
      </w:r>
      <w:r w:rsidRPr="00565D52">
        <w:rPr>
          <w:rFonts w:ascii="Times New Roman" w:hAnsi="Times New Roman" w:cs="Times New Roman"/>
          <w:sz w:val="28"/>
          <w:szCs w:val="28"/>
        </w:rPr>
        <w:t>с</w:t>
      </w:r>
      <w:r w:rsidRPr="00565D52">
        <w:rPr>
          <w:rFonts w:ascii="Times New Roman" w:hAnsi="Times New Roman" w:cs="Times New Roman"/>
          <w:sz w:val="28"/>
          <w:szCs w:val="28"/>
        </w:rPr>
        <w:t>кусству, она была не только выд</w:t>
      </w:r>
      <w:r>
        <w:rPr>
          <w:rFonts w:ascii="Times New Roman" w:hAnsi="Times New Roman" w:cs="Times New Roman"/>
          <w:sz w:val="28"/>
          <w:szCs w:val="28"/>
        </w:rPr>
        <w:t>ающейся меценаткой, субсидирующе</w:t>
      </w:r>
      <w:r w:rsidRPr="00565D52">
        <w:rPr>
          <w:rFonts w:ascii="Times New Roman" w:hAnsi="Times New Roman" w:cs="Times New Roman"/>
          <w:sz w:val="28"/>
          <w:szCs w:val="28"/>
        </w:rPr>
        <w:t>й лучший художественный журнал «Мир искусства», собиравшей картины русских и ин</w:t>
      </w:r>
      <w:r w:rsidRPr="00565D52">
        <w:rPr>
          <w:rFonts w:ascii="Times New Roman" w:hAnsi="Times New Roman" w:cs="Times New Roman"/>
          <w:sz w:val="28"/>
          <w:szCs w:val="28"/>
        </w:rPr>
        <w:t>о</w:t>
      </w:r>
      <w:r w:rsidRPr="00565D52">
        <w:rPr>
          <w:rFonts w:ascii="Times New Roman" w:hAnsi="Times New Roman" w:cs="Times New Roman"/>
          <w:sz w:val="28"/>
          <w:szCs w:val="28"/>
        </w:rPr>
        <w:t>странных мастеров, помогавшей щедро художникам, но и крупной общественной деятельницей и, кроме всего этого, серьёзной работницей в искусстве в очень специальной области</w:t>
      </w:r>
      <w:r w:rsidR="00915692">
        <w:rPr>
          <w:rFonts w:ascii="Times New Roman" w:hAnsi="Times New Roman" w:cs="Times New Roman"/>
          <w:sz w:val="28"/>
          <w:szCs w:val="28"/>
        </w:rPr>
        <w:t xml:space="preserve"> - эмалях»</w:t>
      </w:r>
      <w:r w:rsidRPr="0056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B5B">
        <w:rPr>
          <w:rFonts w:ascii="Times New Roman" w:hAnsi="Times New Roman" w:cs="Times New Roman"/>
          <w:sz w:val="28"/>
          <w:szCs w:val="28"/>
        </w:rPr>
        <w:t>Художественными эмалями она заинтересовалась еще зимой 1884-1885 гг. во</w:t>
      </w:r>
      <w:r>
        <w:rPr>
          <w:rFonts w:ascii="Times New Roman" w:hAnsi="Times New Roman" w:cs="Times New Roman"/>
          <w:sz w:val="28"/>
          <w:szCs w:val="28"/>
        </w:rPr>
        <w:t xml:space="preserve"> время обучения пению в Париже.</w:t>
      </w:r>
      <w:r w:rsidRPr="00266B5B">
        <w:rPr>
          <w:rFonts w:ascii="Times New Roman" w:hAnsi="Times New Roman" w:cs="Times New Roman"/>
          <w:sz w:val="28"/>
          <w:szCs w:val="28"/>
        </w:rPr>
        <w:t xml:space="preserve"> В начале 90-х гг. XIX в. эмалевое дело нах</w:t>
      </w:r>
      <w:r w:rsidRPr="00266B5B">
        <w:rPr>
          <w:rFonts w:ascii="Times New Roman" w:hAnsi="Times New Roman" w:cs="Times New Roman"/>
          <w:sz w:val="28"/>
          <w:szCs w:val="28"/>
        </w:rPr>
        <w:t>о</w:t>
      </w:r>
      <w:r w:rsidRPr="00266B5B">
        <w:rPr>
          <w:rFonts w:ascii="Times New Roman" w:hAnsi="Times New Roman" w:cs="Times New Roman"/>
          <w:sz w:val="28"/>
          <w:szCs w:val="28"/>
        </w:rPr>
        <w:t xml:space="preserve">дилось в </w:t>
      </w:r>
      <w:r w:rsidR="00085A46" w:rsidRPr="00266B5B">
        <w:rPr>
          <w:rFonts w:ascii="Times New Roman" w:hAnsi="Times New Roman" w:cs="Times New Roman"/>
          <w:sz w:val="28"/>
          <w:szCs w:val="28"/>
        </w:rPr>
        <w:t>упадке,</w:t>
      </w:r>
      <w:r w:rsidRPr="00266B5B">
        <w:rPr>
          <w:rFonts w:ascii="Times New Roman" w:hAnsi="Times New Roman" w:cs="Times New Roman"/>
          <w:sz w:val="28"/>
          <w:szCs w:val="28"/>
        </w:rPr>
        <w:t xml:space="preserve"> и слава знаменитых эмалей стала лишь достоянием музеев.</w:t>
      </w:r>
    </w:p>
    <w:p w:rsidR="00915692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130">
        <w:rPr>
          <w:rFonts w:ascii="Times New Roman" w:hAnsi="Times New Roman" w:cs="Times New Roman"/>
          <w:sz w:val="28"/>
          <w:szCs w:val="28"/>
        </w:rPr>
        <w:t>«Чудеснейшим выражением человеческого гения» называла М. К. Тенишева искусство эмалей по металлу. Она задалась целью восстановить способ выемч</w:t>
      </w:r>
      <w:r w:rsidRPr="00732130">
        <w:rPr>
          <w:rFonts w:ascii="Times New Roman" w:hAnsi="Times New Roman" w:cs="Times New Roman"/>
          <w:sz w:val="28"/>
          <w:szCs w:val="28"/>
        </w:rPr>
        <w:t>а</w:t>
      </w:r>
      <w:r w:rsidRPr="00732130">
        <w:rPr>
          <w:rFonts w:ascii="Times New Roman" w:hAnsi="Times New Roman" w:cs="Times New Roman"/>
          <w:sz w:val="28"/>
          <w:szCs w:val="28"/>
        </w:rPr>
        <w:t>той эмали — один из наиболее трудоемких и древних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692">
        <w:rPr>
          <w:rFonts w:ascii="Times New Roman" w:hAnsi="Times New Roman" w:cs="Times New Roman"/>
          <w:sz w:val="28"/>
          <w:szCs w:val="28"/>
        </w:rPr>
        <w:t>К</w:t>
      </w:r>
      <w:r w:rsidR="00915692" w:rsidRPr="00266B5B">
        <w:rPr>
          <w:rFonts w:ascii="Times New Roman" w:hAnsi="Times New Roman" w:cs="Times New Roman"/>
          <w:sz w:val="28"/>
          <w:szCs w:val="28"/>
        </w:rPr>
        <w:t>люч к обновлению этого древнего искусства она видела в том, чтобы найти новые краски</w:t>
      </w:r>
      <w:r w:rsidR="00915692">
        <w:rPr>
          <w:rFonts w:ascii="Times New Roman" w:hAnsi="Times New Roman" w:cs="Times New Roman"/>
          <w:sz w:val="28"/>
          <w:szCs w:val="28"/>
        </w:rPr>
        <w:t xml:space="preserve"> для эмалей. В р</w:t>
      </w:r>
      <w:r w:rsidR="00915692">
        <w:rPr>
          <w:rFonts w:ascii="Times New Roman" w:hAnsi="Times New Roman" w:cs="Times New Roman"/>
          <w:sz w:val="28"/>
          <w:szCs w:val="28"/>
        </w:rPr>
        <w:t>е</w:t>
      </w:r>
      <w:r w:rsidR="00915692">
        <w:rPr>
          <w:rFonts w:ascii="Times New Roman" w:hAnsi="Times New Roman" w:cs="Times New Roman"/>
          <w:sz w:val="28"/>
          <w:szCs w:val="28"/>
        </w:rPr>
        <w:t xml:space="preserve">зультате долгих </w:t>
      </w:r>
      <w:r w:rsidR="00915692" w:rsidRPr="00266B5B">
        <w:rPr>
          <w:rFonts w:ascii="Times New Roman" w:hAnsi="Times New Roman" w:cs="Times New Roman"/>
          <w:sz w:val="28"/>
          <w:szCs w:val="28"/>
        </w:rPr>
        <w:t xml:space="preserve"> поисков и длительных опытов в сотрудничестве с художником Жакеном она создала новую палитру - более 200 оттенков непрозрачной огн</w:t>
      </w:r>
      <w:r w:rsidR="00915692" w:rsidRPr="00266B5B">
        <w:rPr>
          <w:rFonts w:ascii="Times New Roman" w:hAnsi="Times New Roman" w:cs="Times New Roman"/>
          <w:sz w:val="28"/>
          <w:szCs w:val="28"/>
        </w:rPr>
        <w:t>е</w:t>
      </w:r>
      <w:r w:rsidR="00915692" w:rsidRPr="00266B5B">
        <w:rPr>
          <w:rFonts w:ascii="Times New Roman" w:hAnsi="Times New Roman" w:cs="Times New Roman"/>
          <w:sz w:val="28"/>
          <w:szCs w:val="28"/>
        </w:rPr>
        <w:t>упорной эмали, стойкой в отношении любых кислот. Больших успехов достигла Тенишева в изготовлении выемчатой эмали (заполняющей углубления, выдол</w:t>
      </w:r>
      <w:r w:rsidR="00915692" w:rsidRPr="00266B5B">
        <w:rPr>
          <w:rFonts w:ascii="Times New Roman" w:hAnsi="Times New Roman" w:cs="Times New Roman"/>
          <w:sz w:val="28"/>
          <w:szCs w:val="28"/>
        </w:rPr>
        <w:t>б</w:t>
      </w:r>
      <w:r w:rsidR="00915692" w:rsidRPr="00266B5B">
        <w:rPr>
          <w:rFonts w:ascii="Times New Roman" w:hAnsi="Times New Roman" w:cs="Times New Roman"/>
          <w:sz w:val="28"/>
          <w:szCs w:val="28"/>
        </w:rPr>
        <w:t xml:space="preserve">ленные на поверхности металла), </w:t>
      </w:r>
      <w:r w:rsidR="00085A46" w:rsidRPr="00266B5B">
        <w:rPr>
          <w:rFonts w:ascii="Times New Roman" w:hAnsi="Times New Roman" w:cs="Times New Roman"/>
          <w:sz w:val="28"/>
          <w:szCs w:val="28"/>
        </w:rPr>
        <w:t>тех</w:t>
      </w:r>
      <w:r w:rsidR="00085A46">
        <w:rPr>
          <w:rFonts w:ascii="Times New Roman" w:hAnsi="Times New Roman" w:cs="Times New Roman"/>
          <w:sz w:val="28"/>
          <w:szCs w:val="28"/>
        </w:rPr>
        <w:t>ника</w:t>
      </w:r>
      <w:r w:rsidR="00915692" w:rsidRPr="00266B5B">
        <w:rPr>
          <w:rFonts w:ascii="Times New Roman" w:hAnsi="Times New Roman" w:cs="Times New Roman"/>
          <w:sz w:val="28"/>
          <w:szCs w:val="28"/>
        </w:rPr>
        <w:t xml:space="preserve"> наложения которой являлась наиболее трудной. Этот старинный способ не практиковался в эмалевом деле с XIII века.</w:t>
      </w:r>
    </w:p>
    <w:p w:rsidR="008B5E9D" w:rsidRDefault="008B5E9D" w:rsidP="008B5E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1897 году она устроила выставку своего собрания акварелей русских и иностранных художников, из которой более 500 работ подарила Русскому музею, который готовился к открытию.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</w:pPr>
      <w:r w:rsidRPr="00266B5B">
        <w:rPr>
          <w:rFonts w:ascii="Times New Roman" w:hAnsi="Times New Roman" w:cs="Times New Roman"/>
          <w:sz w:val="28"/>
          <w:szCs w:val="28"/>
        </w:rPr>
        <w:t>Изготовив в своей мастерской большое количество различных художес</w:t>
      </w:r>
      <w:r w:rsidRPr="00266B5B">
        <w:rPr>
          <w:rFonts w:ascii="Times New Roman" w:hAnsi="Times New Roman" w:cs="Times New Roman"/>
          <w:sz w:val="28"/>
          <w:szCs w:val="28"/>
        </w:rPr>
        <w:t>т</w:t>
      </w:r>
      <w:r w:rsidRPr="00266B5B">
        <w:rPr>
          <w:rFonts w:ascii="Times New Roman" w:hAnsi="Times New Roman" w:cs="Times New Roman"/>
          <w:sz w:val="28"/>
          <w:szCs w:val="28"/>
        </w:rPr>
        <w:t xml:space="preserve">венных изделий, главным образом в технике выемчатой эмали, Мария Клавдиевна выступала с ними в 1907 году </w:t>
      </w:r>
      <w:r w:rsidR="008B5E9D">
        <w:rPr>
          <w:rFonts w:ascii="Times New Roman" w:hAnsi="Times New Roman" w:cs="Times New Roman"/>
          <w:sz w:val="28"/>
          <w:szCs w:val="28"/>
        </w:rPr>
        <w:t xml:space="preserve">и </w:t>
      </w:r>
      <w:r w:rsidRPr="00266B5B">
        <w:rPr>
          <w:rFonts w:ascii="Times New Roman" w:hAnsi="Times New Roman" w:cs="Times New Roman"/>
          <w:sz w:val="28"/>
          <w:szCs w:val="28"/>
        </w:rPr>
        <w:t xml:space="preserve">на выставке в Париже. В 1908-1911 гг. Тенишева </w:t>
      </w:r>
      <w:r w:rsidRPr="00266B5B">
        <w:rPr>
          <w:rFonts w:ascii="Times New Roman" w:hAnsi="Times New Roman" w:cs="Times New Roman"/>
          <w:sz w:val="28"/>
          <w:szCs w:val="28"/>
        </w:rPr>
        <w:lastRenderedPageBreak/>
        <w:t>создала монументальное произведение - большую дверь из ценных пород дерева с эмалевыми инкрустациями.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37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Работы М. К. Тенишевой – декоративные бронзовые фигурки, стилизова</w:t>
      </w:r>
      <w:r w:rsidRPr="00137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1374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ные изображения птиц, ларцы, подсвечники, блюда, интересные и ценные эмали – получили европейскую известность и экспонировались на выставках в Лондоне, Праге.</w:t>
      </w:r>
    </w:p>
    <w:p w:rsidR="00732130" w:rsidRPr="000170FF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65D52">
        <w:rPr>
          <w:rFonts w:ascii="Times New Roman" w:hAnsi="Times New Roman" w:cs="Times New Roman"/>
          <w:sz w:val="28"/>
          <w:szCs w:val="28"/>
        </w:rPr>
        <w:t>Мария Кла</w:t>
      </w:r>
      <w:r>
        <w:rPr>
          <w:rFonts w:ascii="Times New Roman" w:hAnsi="Times New Roman" w:cs="Times New Roman"/>
          <w:sz w:val="28"/>
          <w:szCs w:val="28"/>
        </w:rPr>
        <w:t>вдиевна руководствовалась целью</w:t>
      </w:r>
      <w:r w:rsidRPr="00565D52">
        <w:rPr>
          <w:rFonts w:ascii="Times New Roman" w:hAnsi="Times New Roman" w:cs="Times New Roman"/>
          <w:sz w:val="28"/>
          <w:szCs w:val="28"/>
        </w:rPr>
        <w:t>: « ... по возможности полно представить ... историю акварельного мастерства, начиная с европейских школ и кончая русской, как</w:t>
      </w:r>
      <w:r w:rsidR="00085A46">
        <w:rPr>
          <w:rFonts w:ascii="Times New Roman" w:hAnsi="Times New Roman" w:cs="Times New Roman"/>
          <w:sz w:val="28"/>
          <w:szCs w:val="28"/>
        </w:rPr>
        <w:t>,</w:t>
      </w:r>
      <w:r w:rsidRPr="00565D52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085A46">
        <w:rPr>
          <w:rFonts w:ascii="Times New Roman" w:hAnsi="Times New Roman" w:cs="Times New Roman"/>
          <w:sz w:val="28"/>
          <w:szCs w:val="28"/>
        </w:rPr>
        <w:t>,</w:t>
      </w:r>
      <w:r w:rsidRPr="00565D52">
        <w:rPr>
          <w:rFonts w:ascii="Times New Roman" w:hAnsi="Times New Roman" w:cs="Times New Roman"/>
          <w:sz w:val="28"/>
          <w:szCs w:val="28"/>
        </w:rPr>
        <w:t xml:space="preserve"> самой молодой ... ». Кроме того, она х</w:t>
      </w:r>
      <w:r w:rsidRPr="00565D52">
        <w:rPr>
          <w:rFonts w:ascii="Times New Roman" w:hAnsi="Times New Roman" w:cs="Times New Roman"/>
          <w:sz w:val="28"/>
          <w:szCs w:val="28"/>
        </w:rPr>
        <w:t>о</w:t>
      </w:r>
      <w:r w:rsidRPr="00565D52">
        <w:rPr>
          <w:rFonts w:ascii="Times New Roman" w:hAnsi="Times New Roman" w:cs="Times New Roman"/>
          <w:sz w:val="28"/>
          <w:szCs w:val="28"/>
        </w:rPr>
        <w:t>тела, чтобы её собрание служило школой для молодых художников. Просвет</w:t>
      </w:r>
      <w:r w:rsidRPr="00565D52">
        <w:rPr>
          <w:rFonts w:ascii="Times New Roman" w:hAnsi="Times New Roman" w:cs="Times New Roman"/>
          <w:sz w:val="28"/>
          <w:szCs w:val="28"/>
        </w:rPr>
        <w:t>и</w:t>
      </w:r>
      <w:r w:rsidRPr="00565D52">
        <w:rPr>
          <w:rFonts w:ascii="Times New Roman" w:hAnsi="Times New Roman" w:cs="Times New Roman"/>
          <w:sz w:val="28"/>
          <w:szCs w:val="28"/>
        </w:rPr>
        <w:t>тельство и обучение -вот главный стержень всех её начинаний.  География работ охватывала Россию, Германию, Францию, Англию, Скандинавские страны. В коллекцию акварелей и рисунков входили работы Брюллова, Орловского, К</w:t>
      </w:r>
      <w:r w:rsidRPr="00565D52">
        <w:rPr>
          <w:rFonts w:ascii="Times New Roman" w:hAnsi="Times New Roman" w:cs="Times New Roman"/>
          <w:sz w:val="28"/>
          <w:szCs w:val="28"/>
        </w:rPr>
        <w:t>и</w:t>
      </w:r>
      <w:r w:rsidRPr="00565D52">
        <w:rPr>
          <w:rFonts w:ascii="Times New Roman" w:hAnsi="Times New Roman" w:cs="Times New Roman"/>
          <w:sz w:val="28"/>
          <w:szCs w:val="28"/>
        </w:rPr>
        <w:t>пренского, Егорова, Федотова, Айвазовского, Репина, Александра и Альберта Б</w:t>
      </w:r>
      <w:r w:rsidRPr="00565D52">
        <w:rPr>
          <w:rFonts w:ascii="Times New Roman" w:hAnsi="Times New Roman" w:cs="Times New Roman"/>
          <w:sz w:val="28"/>
          <w:szCs w:val="28"/>
        </w:rPr>
        <w:t>е</w:t>
      </w:r>
      <w:r w:rsidRPr="00565D52">
        <w:rPr>
          <w:rFonts w:ascii="Times New Roman" w:hAnsi="Times New Roman" w:cs="Times New Roman"/>
          <w:sz w:val="28"/>
          <w:szCs w:val="28"/>
        </w:rPr>
        <w:t>нуа, Милле, Симона, Менцеля, Дица, Бар</w:t>
      </w:r>
      <w:r w:rsidR="00085A46">
        <w:rPr>
          <w:rFonts w:ascii="Times New Roman" w:hAnsi="Times New Roman" w:cs="Times New Roman"/>
          <w:sz w:val="28"/>
          <w:szCs w:val="28"/>
        </w:rPr>
        <w:t>тельса, Депона</w:t>
      </w:r>
      <w:r w:rsidR="008B5E9D">
        <w:rPr>
          <w:rFonts w:ascii="Times New Roman" w:hAnsi="Times New Roman" w:cs="Times New Roman"/>
          <w:sz w:val="28"/>
          <w:szCs w:val="28"/>
        </w:rPr>
        <w:t>.</w:t>
      </w:r>
      <w:r w:rsidRPr="00565D52">
        <w:rPr>
          <w:rFonts w:ascii="Times New Roman" w:hAnsi="Times New Roman" w:cs="Times New Roman"/>
          <w:sz w:val="28"/>
          <w:szCs w:val="28"/>
        </w:rPr>
        <w:t xml:space="preserve"> В итоге Тенишева стала обладательницей одного из крупнейших в конце XIX века частных собраний а</w:t>
      </w:r>
      <w:r w:rsidRPr="00565D52">
        <w:rPr>
          <w:rFonts w:ascii="Times New Roman" w:hAnsi="Times New Roman" w:cs="Times New Roman"/>
          <w:sz w:val="28"/>
          <w:szCs w:val="28"/>
        </w:rPr>
        <w:t>к</w:t>
      </w:r>
      <w:r w:rsidRPr="00565D52">
        <w:rPr>
          <w:rFonts w:ascii="Times New Roman" w:hAnsi="Times New Roman" w:cs="Times New Roman"/>
          <w:sz w:val="28"/>
          <w:szCs w:val="28"/>
        </w:rPr>
        <w:t>варелей и рисунков</w:t>
      </w:r>
      <w:r>
        <w:rPr>
          <w:rFonts w:ascii="Times New Roman" w:hAnsi="Times New Roman" w:cs="Times New Roman"/>
          <w:sz w:val="28"/>
          <w:szCs w:val="28"/>
        </w:rPr>
        <w:t xml:space="preserve">, которые она экспонировала </w:t>
      </w:r>
      <w:r w:rsidR="00125D82">
        <w:rPr>
          <w:rFonts w:ascii="Times New Roman" w:hAnsi="Times New Roman" w:cs="Times New Roman"/>
          <w:sz w:val="28"/>
          <w:szCs w:val="28"/>
        </w:rPr>
        <w:t xml:space="preserve">и за границей, в частности, во Франции.  </w:t>
      </w:r>
    </w:p>
    <w:p w:rsidR="008B5E9D" w:rsidRPr="00565D52" w:rsidRDefault="00732130" w:rsidP="008B5E9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D52">
        <w:rPr>
          <w:rFonts w:ascii="Times New Roman" w:hAnsi="Times New Roman" w:cs="Times New Roman"/>
          <w:sz w:val="28"/>
          <w:szCs w:val="28"/>
        </w:rPr>
        <w:t xml:space="preserve">Я считаю, что она была уникальным человеком. И конечно заслужила славу не только в России, но и в Париже, где память о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r w:rsidRPr="00565D52">
        <w:rPr>
          <w:rFonts w:ascii="Times New Roman" w:hAnsi="Times New Roman" w:cs="Times New Roman"/>
          <w:sz w:val="28"/>
          <w:szCs w:val="28"/>
        </w:rPr>
        <w:t>Тенишевой сохранилась лучше,</w:t>
      </w:r>
      <w:r>
        <w:rPr>
          <w:rFonts w:ascii="Times New Roman" w:hAnsi="Times New Roman" w:cs="Times New Roman"/>
          <w:sz w:val="28"/>
          <w:szCs w:val="28"/>
        </w:rPr>
        <w:t xml:space="preserve"> чем на её родине</w:t>
      </w:r>
      <w:r w:rsidRPr="0056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82" w:rsidRDefault="00085A46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М.К. Тенишевой тесно связано с Талашкино. </w:t>
      </w:r>
      <w:r w:rsidR="00732130" w:rsidRPr="000170FF">
        <w:rPr>
          <w:rFonts w:ascii="Times New Roman" w:hAnsi="Times New Roman" w:cs="Times New Roman"/>
          <w:sz w:val="28"/>
          <w:szCs w:val="28"/>
        </w:rPr>
        <w:t xml:space="preserve">Талашкино - всемирно известный в свое время центр русской культуры рубежа XIX - XX веков. </w:t>
      </w:r>
      <w:r w:rsidR="00125D82" w:rsidRPr="00DD2BF0">
        <w:rPr>
          <w:rFonts w:ascii="Times New Roman" w:hAnsi="Times New Roman" w:cs="Times New Roman"/>
          <w:sz w:val="28"/>
          <w:szCs w:val="28"/>
        </w:rPr>
        <w:t>По своей н</w:t>
      </w:r>
      <w:r w:rsidR="00125D82">
        <w:rPr>
          <w:rFonts w:ascii="Times New Roman" w:hAnsi="Times New Roman" w:cs="Times New Roman"/>
          <w:sz w:val="28"/>
          <w:szCs w:val="28"/>
        </w:rPr>
        <w:t>еобыкновенной красоте и значению</w:t>
      </w:r>
      <w:r w:rsidR="00125D82" w:rsidRPr="00DD2BF0">
        <w:rPr>
          <w:rFonts w:ascii="Times New Roman" w:hAnsi="Times New Roman" w:cs="Times New Roman"/>
          <w:sz w:val="28"/>
          <w:szCs w:val="28"/>
        </w:rPr>
        <w:t xml:space="preserve"> в истории русского искусства</w:t>
      </w:r>
      <w:r w:rsidR="00125D82">
        <w:rPr>
          <w:rFonts w:ascii="Times New Roman" w:hAnsi="Times New Roman" w:cs="Times New Roman"/>
          <w:sz w:val="28"/>
          <w:szCs w:val="28"/>
        </w:rPr>
        <w:t>,</w:t>
      </w:r>
      <w:r w:rsidR="00125D82" w:rsidRPr="00DD2BF0">
        <w:rPr>
          <w:rFonts w:ascii="Times New Roman" w:hAnsi="Times New Roman" w:cs="Times New Roman"/>
          <w:sz w:val="28"/>
          <w:szCs w:val="28"/>
        </w:rPr>
        <w:t xml:space="preserve"> Талашкино часто сравнивают с подмосковным Обрамцевым. </w:t>
      </w:r>
      <w:r w:rsidR="00125D82">
        <w:rPr>
          <w:rFonts w:ascii="Times New Roman" w:hAnsi="Times New Roman" w:cs="Times New Roman"/>
          <w:sz w:val="28"/>
          <w:szCs w:val="28"/>
        </w:rPr>
        <w:t xml:space="preserve">И именно </w:t>
      </w:r>
      <w:r w:rsidR="00125D82" w:rsidRPr="00DD2BF0">
        <w:rPr>
          <w:rFonts w:ascii="Times New Roman" w:hAnsi="Times New Roman" w:cs="Times New Roman"/>
          <w:sz w:val="28"/>
          <w:szCs w:val="28"/>
        </w:rPr>
        <w:t>М.К. Тенишева, орг</w:t>
      </w:r>
      <w:r w:rsidR="00125D82" w:rsidRPr="00DD2BF0">
        <w:rPr>
          <w:rFonts w:ascii="Times New Roman" w:hAnsi="Times New Roman" w:cs="Times New Roman"/>
          <w:sz w:val="28"/>
          <w:szCs w:val="28"/>
        </w:rPr>
        <w:t>а</w:t>
      </w:r>
      <w:r w:rsidR="00125D82" w:rsidRPr="00DD2BF0">
        <w:rPr>
          <w:rFonts w:ascii="Times New Roman" w:hAnsi="Times New Roman" w:cs="Times New Roman"/>
          <w:sz w:val="28"/>
          <w:szCs w:val="28"/>
        </w:rPr>
        <w:t xml:space="preserve">низатор талашкинского чудодейственного центра, сыграла значительную роль в развитии русского искусства конца XIX- начала XX века. </w:t>
      </w:r>
    </w:p>
    <w:p w:rsidR="00125D82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FF">
        <w:rPr>
          <w:rFonts w:ascii="Times New Roman" w:hAnsi="Times New Roman" w:cs="Times New Roman"/>
          <w:sz w:val="28"/>
          <w:szCs w:val="28"/>
        </w:rPr>
        <w:t>Но и здесь замерла духовная жи</w:t>
      </w:r>
      <w:r>
        <w:rPr>
          <w:rFonts w:ascii="Times New Roman" w:hAnsi="Times New Roman" w:cs="Times New Roman"/>
          <w:sz w:val="28"/>
          <w:szCs w:val="28"/>
        </w:rPr>
        <w:t xml:space="preserve">знь, последним, чудом уцелевшим, </w:t>
      </w:r>
      <w:r w:rsidRPr="000170FF">
        <w:rPr>
          <w:rFonts w:ascii="Times New Roman" w:hAnsi="Times New Roman" w:cs="Times New Roman"/>
          <w:sz w:val="28"/>
          <w:szCs w:val="28"/>
        </w:rPr>
        <w:t>памя</w:t>
      </w:r>
      <w:r w:rsidRPr="000170FF">
        <w:rPr>
          <w:rFonts w:ascii="Times New Roman" w:hAnsi="Times New Roman" w:cs="Times New Roman"/>
          <w:sz w:val="28"/>
          <w:szCs w:val="28"/>
        </w:rPr>
        <w:t>т</w:t>
      </w:r>
      <w:r w:rsidRPr="000170FF">
        <w:rPr>
          <w:rFonts w:ascii="Times New Roman" w:hAnsi="Times New Roman" w:cs="Times New Roman"/>
          <w:sz w:val="28"/>
          <w:szCs w:val="28"/>
        </w:rPr>
        <w:t>никам архитектуры грозит гибе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25D82">
        <w:rPr>
          <w:rFonts w:ascii="Times New Roman" w:hAnsi="Times New Roman" w:cs="Times New Roman"/>
          <w:sz w:val="28"/>
          <w:szCs w:val="28"/>
        </w:rPr>
        <w:t>ь от разрушительной реставрации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130" w:rsidRPr="00DD2BF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2BF0">
        <w:rPr>
          <w:rFonts w:ascii="Times New Roman" w:hAnsi="Times New Roman" w:cs="Times New Roman"/>
          <w:sz w:val="28"/>
          <w:szCs w:val="28"/>
        </w:rPr>
        <w:t>Почему же сейчас нам кажется таким необходимым восстановить всю соз</w:t>
      </w:r>
      <w:r w:rsidRPr="00DD2BF0">
        <w:rPr>
          <w:rFonts w:ascii="Times New Roman" w:hAnsi="Times New Roman" w:cs="Times New Roman"/>
          <w:sz w:val="28"/>
          <w:szCs w:val="28"/>
        </w:rPr>
        <w:t>и</w:t>
      </w:r>
      <w:r w:rsidRPr="00DD2BF0">
        <w:rPr>
          <w:rFonts w:ascii="Times New Roman" w:hAnsi="Times New Roman" w:cs="Times New Roman"/>
          <w:sz w:val="28"/>
          <w:szCs w:val="28"/>
        </w:rPr>
        <w:t xml:space="preserve">дательную деятельность М.К. Тенишевой? </w:t>
      </w:r>
      <w:r w:rsidR="00125D82">
        <w:rPr>
          <w:rFonts w:ascii="Times New Roman" w:hAnsi="Times New Roman" w:cs="Times New Roman"/>
          <w:sz w:val="28"/>
          <w:szCs w:val="28"/>
        </w:rPr>
        <w:t>Потому что, б</w:t>
      </w:r>
      <w:r w:rsidRPr="00DD2BF0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125D82">
        <w:rPr>
          <w:rFonts w:ascii="Times New Roman" w:hAnsi="Times New Roman" w:cs="Times New Roman"/>
          <w:sz w:val="28"/>
          <w:szCs w:val="28"/>
        </w:rPr>
        <w:t>этой уникал</w:t>
      </w:r>
      <w:r w:rsidR="00125D82">
        <w:rPr>
          <w:rFonts w:ascii="Times New Roman" w:hAnsi="Times New Roman" w:cs="Times New Roman"/>
          <w:sz w:val="28"/>
          <w:szCs w:val="28"/>
        </w:rPr>
        <w:t>ь</w:t>
      </w:r>
      <w:r w:rsidR="00125D82">
        <w:rPr>
          <w:rFonts w:ascii="Times New Roman" w:hAnsi="Times New Roman" w:cs="Times New Roman"/>
          <w:sz w:val="28"/>
          <w:szCs w:val="28"/>
        </w:rPr>
        <w:lastRenderedPageBreak/>
        <w:t>ной женщине</w:t>
      </w:r>
      <w:r w:rsidRPr="00DD2BF0">
        <w:rPr>
          <w:rFonts w:ascii="Times New Roman" w:hAnsi="Times New Roman" w:cs="Times New Roman"/>
          <w:sz w:val="28"/>
          <w:szCs w:val="28"/>
        </w:rPr>
        <w:t xml:space="preserve"> Талашкино как бы фокусировало в себе в миниатюре все те обно</w:t>
      </w:r>
      <w:r w:rsidRPr="00DD2BF0">
        <w:rPr>
          <w:rFonts w:ascii="Times New Roman" w:hAnsi="Times New Roman" w:cs="Times New Roman"/>
          <w:sz w:val="28"/>
          <w:szCs w:val="28"/>
        </w:rPr>
        <w:t>в</w:t>
      </w:r>
      <w:r w:rsidRPr="00DD2BF0">
        <w:rPr>
          <w:rFonts w:ascii="Times New Roman" w:hAnsi="Times New Roman" w:cs="Times New Roman"/>
          <w:sz w:val="28"/>
          <w:szCs w:val="28"/>
        </w:rPr>
        <w:t>ления и противоречия, которые существовали в русском искусстве на рубеж</w:t>
      </w:r>
      <w:r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ков. Но никакое дело неосущ</w:t>
      </w:r>
      <w:r w:rsidRPr="00DD2BF0">
        <w:rPr>
          <w:rFonts w:ascii="Times New Roman" w:hAnsi="Times New Roman" w:cs="Times New Roman"/>
          <w:sz w:val="28"/>
          <w:szCs w:val="28"/>
        </w:rPr>
        <w:t>ествимо в одиночку. Многие соратники своей верой, соучастием, любовью и прямым сотрудничеством помогали Марии Клавдиевне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задуманное. 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Став женой В.А. Тен</w:t>
      </w:r>
      <w:r w:rsidR="00085A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шева, князя, богатого человека, крупного предприн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мателя, этнографа и социолога, М</w:t>
      </w:r>
      <w:r w:rsidR="00085A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ария Клавдиевна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проявила 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свои тв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орческие способности, 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талант художника и умного организатора - просветителя, одухотв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ренного идеей сохранения культурного наследия русс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кого народа, собирания 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кровищ народ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ного творчества, предметов быта, что</w:t>
      </w:r>
      <w:r w:rsidRPr="00EB25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дало княгине возможность удовлетворить ее страсть к коллекционированию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32130" w:rsidRPr="00DD2BF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2BF0">
        <w:rPr>
          <w:rFonts w:ascii="Times New Roman" w:hAnsi="Times New Roman" w:cs="Times New Roman"/>
          <w:sz w:val="28"/>
          <w:szCs w:val="28"/>
        </w:rPr>
        <w:t>В Талашкино бывали и работали выдающиеся деятели русской культуры: И.М. Репин, К.А. Коровин, М.А. Врубель, Н.К. Рерих, С.В. Малютин и другие. Особенно княгиня, была расположена к Врубелю и Рериху, чувствуя в них родс</w:t>
      </w:r>
      <w:r w:rsidRPr="00DD2BF0">
        <w:rPr>
          <w:rFonts w:ascii="Times New Roman" w:hAnsi="Times New Roman" w:cs="Times New Roman"/>
          <w:sz w:val="28"/>
          <w:szCs w:val="28"/>
        </w:rPr>
        <w:t>т</w:t>
      </w:r>
      <w:r w:rsidRPr="00DD2BF0">
        <w:rPr>
          <w:rFonts w:ascii="Times New Roman" w:hAnsi="Times New Roman" w:cs="Times New Roman"/>
          <w:sz w:val="28"/>
          <w:szCs w:val="28"/>
        </w:rPr>
        <w:t>венные души, одаренные «редкой по богатству фантазией». Благодаря этой дру</w:t>
      </w:r>
      <w:r w:rsidRPr="00DD2BF0">
        <w:rPr>
          <w:rFonts w:ascii="Times New Roman" w:hAnsi="Times New Roman" w:cs="Times New Roman"/>
          <w:sz w:val="28"/>
          <w:szCs w:val="28"/>
        </w:rPr>
        <w:t>ж</w:t>
      </w:r>
      <w:r w:rsidRPr="00DD2BF0">
        <w:rPr>
          <w:rFonts w:ascii="Times New Roman" w:hAnsi="Times New Roman" w:cs="Times New Roman"/>
          <w:sz w:val="28"/>
          <w:szCs w:val="28"/>
        </w:rPr>
        <w:t>бе родились мозаики и фрески «Храма Духа», выполненные Рерихом, и чудесные врубелевские росписи балалаек. Также возникли Теремок и Театр Малютина, б</w:t>
      </w:r>
      <w:r w:rsidRPr="00DD2BF0">
        <w:rPr>
          <w:rFonts w:ascii="Times New Roman" w:hAnsi="Times New Roman" w:cs="Times New Roman"/>
          <w:sz w:val="28"/>
          <w:szCs w:val="28"/>
        </w:rPr>
        <w:t>а</w:t>
      </w:r>
      <w:r w:rsidRPr="00DD2BF0">
        <w:rPr>
          <w:rFonts w:ascii="Times New Roman" w:hAnsi="Times New Roman" w:cs="Times New Roman"/>
          <w:sz w:val="28"/>
          <w:szCs w:val="28"/>
        </w:rPr>
        <w:t>лалаечный оркестр Лидина и многое другое.</w:t>
      </w:r>
    </w:p>
    <w:p w:rsidR="00732130" w:rsidRPr="00DD2BF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36"/>
          <w:szCs w:val="28"/>
        </w:rPr>
      </w:pPr>
      <w:r w:rsidRPr="00DD2BF0">
        <w:rPr>
          <w:rFonts w:ascii="Times New Roman" w:hAnsi="Times New Roman" w:cs="Times New Roman"/>
          <w:sz w:val="28"/>
          <w:szCs w:val="28"/>
        </w:rPr>
        <w:t>В Талашкино сложилось духовное сообщество художников, давшее нам ценнейшие произведения искусства</w:t>
      </w:r>
      <w:r w:rsidR="00085A46">
        <w:rPr>
          <w:rFonts w:ascii="Times New Roman" w:hAnsi="Times New Roman" w:cs="Times New Roman"/>
          <w:sz w:val="28"/>
          <w:szCs w:val="28"/>
        </w:rPr>
        <w:t>.</w:t>
      </w:r>
      <w:r w:rsidRPr="00DD2BF0">
        <w:rPr>
          <w:rFonts w:ascii="Times New Roman" w:hAnsi="Times New Roman" w:cs="Times New Roman"/>
          <w:sz w:val="28"/>
          <w:szCs w:val="28"/>
        </w:rPr>
        <w:t xml:space="preserve"> «Наши отношения - это братство, сродство душ, которое я так ценю и в которое так верю», - писала Тенишева.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Муж Тенишевой не разделял </w:t>
      </w:r>
      <w:r w:rsidRPr="00EB25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ее увлечений и не одобрял ее дружбы с х</w:t>
      </w:r>
      <w:r w:rsidRPr="00EB25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EB25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дожниками, желая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видеть жену лишь светской дамой, но он помогал ей, финанс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руя </w:t>
      </w:r>
      <w:r w:rsidRPr="00EB25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все ее начинания, а она заставля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 звучать его имя как мецената.</w:t>
      </w:r>
    </w:p>
    <w:p w:rsidR="00F005CA" w:rsidRPr="007448BB" w:rsidRDefault="00F005CA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Большой заслугой М.К. Тенишевой явилось открытие в Талашкине худож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ственных мастерских, где учились наиболее способные ученики. Тенишева вл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жила много сил в создание лучшего будущего своих учеников, так А.П. Мишонов (1882-1938) благодаря ей стал профессиональным художником.</w:t>
      </w:r>
    </w:p>
    <w:p w:rsidR="00F005CA" w:rsidRDefault="00F005CA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мне кажется, что не только ее ученики должны быть благодарны Тениш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вой за её труды и относиться с любовью к плодам её творчества, а все люди, для которых она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сделала все то, что смогла. </w:t>
      </w:r>
    </w:p>
    <w:p w:rsidR="00915692" w:rsidRDefault="00915692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1887 год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Мария Клавдиевна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открыла талашкинское сельскохозяйстве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ное училище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крестьянских детей, которое стало истоком 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ее </w:t>
      </w:r>
      <w:r w:rsidR="00F005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большой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просв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F005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ительской деятельности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Она хотела 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только дать крестьянским детям начал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ное образование, но повлиять на их жизнь в целом, научить новым приемам х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732130" w:rsidRPr="00347D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зяйствования, обучить ремеслам.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Тенишева желала поощрять таланты и на собственные деньги проводила мероприятия культурного значения. В Смоленске она финансировала раскопки Смядыни, раскопки Гнездова, крупнейшего в Европе славянского курганного комплекса. На свои личные сбережения построила здание для музея «Русская ст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рина».</w:t>
      </w:r>
    </w:p>
    <w:p w:rsidR="00732130" w:rsidRDefault="008B5E9D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М.К. </w:t>
      </w:r>
      <w:r w:rsidR="00732130" w:rsidRPr="00FF48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Тенишева покинула Смоленск осенью 1917 года. С ноября 1917-го по 26 марта 1919 года она вместе с семьёй находилась в Симеизе. Из Крыма Тениш</w:t>
      </w:r>
      <w:r w:rsidR="00732130" w:rsidRPr="00FF48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732130" w:rsidRPr="00FF48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 и её близкие эвакуировались на остров Л</w:t>
      </w:r>
      <w:r w:rsidR="007321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емнос в Эгейском море, затем по</w:t>
      </w:r>
      <w:r w:rsidR="00732130" w:rsidRPr="00FF48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пали во Францию в Париж...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книге «Впечатления моей жизни», впервые изданной в нашей стране только в 1991 году, русская просветительница и меценатка  писала: «Я люблю свой народ и верю, что в нем вся будущность России, нужно только честно н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влять его силы и способности». Н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ароду, она посвятила всю свою жизнь, тво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ческую деятельность, ставила добрый след на смоленской земле, в художестве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ной культуре России.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В очерке «Памяти Марии Клавдиевны Тенишевой» Н.Рерих писал: «Как спокойно и благополучно могла устроиться в жизни Мария Клавдиевна. По уст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новленным образцам она могла надёжно укрепить капитал в разных странах и могла оказаться в ряду тех, которые вне человеческих потрясений кончают свою жизнь «на дожитие». Но стремление к знанию и к красоте, неудержимое творч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ство и созидание не оставили Марию Клавдиевну в тихой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аводи»</w:t>
      </w:r>
      <w:r w:rsidRPr="00EB20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16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Личность </w:t>
      </w:r>
      <w:r w:rsidR="008B5E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М.К. </w:t>
      </w:r>
      <w:r w:rsidRPr="00716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Тенишевой дает современному человеку пример для стре</w:t>
      </w:r>
      <w:r w:rsidRPr="00716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716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ления и реализации собственных талантов. Она была не просто женщиной, но и удивительным деятелем искусства, сильным человеком, который много пережил, не смотря на личные утраты, непризнание и ложные обвинения, чем фактически опров</w:t>
      </w:r>
      <w:r w:rsidR="008B5E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ергала представления о женщинах.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Княгине М.К. Тенишевой выпало жить в сложный и во многом трагический период русской истории. Как будто рожденная не в свое время, она задумывала и осуществляла то, что часто превосходило понимание окружающих ее людей. Н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 не шла на поводу у моды, мнений, престижа, касалось ли это личной жизни, искусства или общественной деятельности. Хорошо чувствуя людей, не раз тер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 друзей, терпела клевету и унижения. Была предприимчивой и энергичной женщиной, но люди часто пользовались ее расположением и относились как к «барыне» и «кошельку». Жизнь дала ей имя и состояние, но она никогда не умела копить и преумножать, легко расставаясь с деньгами ради любого ценного на ее взгляд предприятия, касалось ли это помощи людям искусства, образованию, р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7448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бочим на заводе мужа или крестьянам в имении Талашкино.</w:t>
      </w:r>
    </w:p>
    <w:p w:rsidR="00732130" w:rsidRDefault="00732130" w:rsidP="00085A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И.Билибин писал: «Всю жизнь она посвятила русскому искусству, для кот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рого сделала бесконечно много…». И действительно, Мария Клавдиевна сделала нескончаемо много для культуры и образования нашей страны и нашего города, ведь всю свою жизнь она посвятила родному искусству.</w:t>
      </w:r>
    </w:p>
    <w:p w:rsidR="00B16DB0" w:rsidRDefault="00732130" w:rsidP="00085A46">
      <w:pPr>
        <w:shd w:val="clear" w:color="auto" w:fill="FFFFFF"/>
        <w:tabs>
          <w:tab w:val="left" w:pos="8340"/>
        </w:tabs>
        <w:spacing w:after="0" w:line="360" w:lineRule="auto"/>
        <w:ind w:firstLine="709"/>
      </w:pPr>
      <w:r w:rsidRPr="00C642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«Всю жизнь она не знала мертвенного покоя. Она хотела знать и творить и идти вперед». Преданность избранным в жизни идеалам, закону служения, жер</w:t>
      </w:r>
      <w:r w:rsidRPr="00C642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C642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венность и созидание </w:t>
      </w:r>
      <w:r w:rsidR="008B5E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C642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вот главный урок, который она оставила.</w:t>
      </w:r>
    </w:p>
    <w:sectPr w:rsidR="00B16DB0" w:rsidSect="008B5E9D">
      <w:headerReference w:type="default" r:id="rId6"/>
      <w:pgSz w:w="11906" w:h="16838" w:code="9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74" w:rsidRDefault="000A5574" w:rsidP="00732130">
      <w:pPr>
        <w:spacing w:after="0" w:line="240" w:lineRule="auto"/>
      </w:pPr>
      <w:r>
        <w:separator/>
      </w:r>
    </w:p>
  </w:endnote>
  <w:endnote w:type="continuationSeparator" w:id="1">
    <w:p w:rsidR="000A5574" w:rsidRDefault="000A5574" w:rsidP="0073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74" w:rsidRDefault="000A5574" w:rsidP="00732130">
      <w:pPr>
        <w:spacing w:after="0" w:line="240" w:lineRule="auto"/>
      </w:pPr>
      <w:r>
        <w:separator/>
      </w:r>
    </w:p>
  </w:footnote>
  <w:footnote w:type="continuationSeparator" w:id="1">
    <w:p w:rsidR="000A5574" w:rsidRDefault="000A5574" w:rsidP="0073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DA" w:rsidRDefault="000A5574">
    <w:pPr>
      <w:pStyle w:val="a3"/>
    </w:pPr>
  </w:p>
  <w:p w:rsidR="009E57DA" w:rsidRDefault="000A55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114"/>
    <w:rsid w:val="00065114"/>
    <w:rsid w:val="00085A46"/>
    <w:rsid w:val="000A5574"/>
    <w:rsid w:val="00125D82"/>
    <w:rsid w:val="0037558D"/>
    <w:rsid w:val="005C03F6"/>
    <w:rsid w:val="005F6112"/>
    <w:rsid w:val="00732130"/>
    <w:rsid w:val="008B5E9D"/>
    <w:rsid w:val="00915692"/>
    <w:rsid w:val="009529A3"/>
    <w:rsid w:val="00B16BDF"/>
    <w:rsid w:val="00DD22B3"/>
    <w:rsid w:val="00F0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1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1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3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1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1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32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</cp:lastModifiedBy>
  <cp:revision>2</cp:revision>
  <cp:lastPrinted>2017-01-28T09:12:00Z</cp:lastPrinted>
  <dcterms:created xsi:type="dcterms:W3CDTF">2017-02-01T11:55:00Z</dcterms:created>
  <dcterms:modified xsi:type="dcterms:W3CDTF">2017-02-01T11:55:00Z</dcterms:modified>
</cp:coreProperties>
</file>